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FEBA" w14:textId="439F77AC" w:rsidR="00E61DB7" w:rsidRDefault="00E61DB7" w:rsidP="00E61DB7">
      <w:pPr>
        <w:jc w:val="center"/>
        <w:rPr>
          <w:b/>
          <w:bCs/>
          <w:i/>
          <w:iCs/>
          <w:u w:val="single"/>
        </w:rPr>
      </w:pPr>
      <w:r w:rsidRPr="00E61DB7">
        <w:rPr>
          <w:b/>
          <w:bCs/>
          <w:i/>
          <w:iCs/>
          <w:u w:val="single"/>
        </w:rPr>
        <w:t>Privacy Policy</w:t>
      </w:r>
    </w:p>
    <w:p w14:paraId="4F66D708" w14:textId="55D7335E" w:rsidR="00E61DB7" w:rsidRDefault="00E61DB7" w:rsidP="00E61DB7">
      <w:pPr>
        <w:jc w:val="center"/>
        <w:rPr>
          <w:b/>
          <w:bCs/>
          <w:i/>
          <w:iCs/>
          <w:u w:val="single"/>
        </w:rPr>
      </w:pPr>
      <w:r>
        <w:rPr>
          <w:b/>
          <w:bCs/>
          <w:i/>
          <w:iCs/>
          <w:u w:val="single"/>
        </w:rPr>
        <w:t>Introduction</w:t>
      </w:r>
    </w:p>
    <w:p w14:paraId="4AF62CD6" w14:textId="359E517A" w:rsidR="00E61DB7" w:rsidRDefault="00E61DB7" w:rsidP="00E61DB7">
      <w:pPr>
        <w:jc w:val="both"/>
      </w:pPr>
      <w:r>
        <w:t>Hush and Bloom Sleep Consulting is committed to protecting the privacy and confidentiality of clients and their families. Personal information is collected only as necessary to provide sleep consulting services, parent education, family well-being, and related services.</w:t>
      </w:r>
    </w:p>
    <w:p w14:paraId="7DDF5131" w14:textId="61B9BCCA" w:rsidR="00E61DB7" w:rsidRDefault="00E61DB7" w:rsidP="00E61DB7">
      <w:pPr>
        <w:jc w:val="center"/>
        <w:rPr>
          <w:b/>
          <w:bCs/>
          <w:i/>
          <w:iCs/>
          <w:u w:val="single"/>
        </w:rPr>
      </w:pPr>
      <w:r>
        <w:rPr>
          <w:b/>
          <w:bCs/>
          <w:i/>
          <w:iCs/>
          <w:u w:val="single"/>
        </w:rPr>
        <w:t>Information Collected</w:t>
      </w:r>
    </w:p>
    <w:p w14:paraId="3E90935B" w14:textId="77777777" w:rsidR="00E61DB7" w:rsidRDefault="00E61DB7" w:rsidP="00E61DB7">
      <w:r>
        <w:t xml:space="preserve">Information that will be collected may include: </w:t>
      </w:r>
    </w:p>
    <w:p w14:paraId="1CE68755" w14:textId="77777777" w:rsidR="00E61DB7" w:rsidRDefault="00E61DB7" w:rsidP="00E61DB7">
      <w:pPr>
        <w:pStyle w:val="ListParagraph"/>
        <w:numPr>
          <w:ilvl w:val="0"/>
          <w:numId w:val="2"/>
        </w:numPr>
        <w:jc w:val="both"/>
      </w:pPr>
      <w:r>
        <w:t>Parent or guardian names, contact information (email, address, phone number, employment)</w:t>
      </w:r>
    </w:p>
    <w:p w14:paraId="51F29F9D" w14:textId="37539F5E" w:rsidR="00E61DB7" w:rsidRDefault="00E61DB7" w:rsidP="00E61DB7">
      <w:pPr>
        <w:pStyle w:val="ListParagraph"/>
        <w:numPr>
          <w:ilvl w:val="0"/>
          <w:numId w:val="2"/>
        </w:numPr>
      </w:pPr>
      <w:r>
        <w:t xml:space="preserve">Child’s name and date of birth and/or siblings name and date of birth, </w:t>
      </w:r>
    </w:p>
    <w:p w14:paraId="578BB454" w14:textId="77777777" w:rsidR="00E61DB7" w:rsidRDefault="00E61DB7" w:rsidP="00E61DB7">
      <w:pPr>
        <w:pStyle w:val="ListParagraph"/>
        <w:numPr>
          <w:ilvl w:val="0"/>
          <w:numId w:val="2"/>
        </w:numPr>
      </w:pPr>
      <w:r>
        <w:t>Sleep history and routines</w:t>
      </w:r>
    </w:p>
    <w:p w14:paraId="25ADEF60" w14:textId="77777777" w:rsidR="00E61DB7" w:rsidRDefault="00E61DB7" w:rsidP="00E61DB7">
      <w:pPr>
        <w:pStyle w:val="ListParagraph"/>
        <w:numPr>
          <w:ilvl w:val="0"/>
          <w:numId w:val="2"/>
        </w:numPr>
      </w:pPr>
      <w:r>
        <w:t>Feeding information</w:t>
      </w:r>
    </w:p>
    <w:p w14:paraId="39EED6F3" w14:textId="77777777" w:rsidR="00E61DB7" w:rsidRDefault="00E61DB7" w:rsidP="00E61DB7">
      <w:pPr>
        <w:pStyle w:val="ListParagraph"/>
        <w:numPr>
          <w:ilvl w:val="0"/>
          <w:numId w:val="2"/>
        </w:numPr>
      </w:pPr>
      <w:r>
        <w:t>Developmental information</w:t>
      </w:r>
    </w:p>
    <w:p w14:paraId="0304EA3D" w14:textId="77777777" w:rsidR="00E61DB7" w:rsidRDefault="00E61DB7" w:rsidP="00E61DB7">
      <w:pPr>
        <w:pStyle w:val="ListParagraph"/>
        <w:numPr>
          <w:ilvl w:val="0"/>
          <w:numId w:val="2"/>
        </w:numPr>
      </w:pPr>
      <w:r>
        <w:t>Health information voluntarily provided by parents</w:t>
      </w:r>
    </w:p>
    <w:p w14:paraId="05A4B0C7" w14:textId="77777777" w:rsidR="00E61DB7" w:rsidRDefault="00E61DB7" w:rsidP="00E61DB7">
      <w:pPr>
        <w:pStyle w:val="ListParagraph"/>
        <w:numPr>
          <w:ilvl w:val="0"/>
          <w:numId w:val="2"/>
        </w:numPr>
      </w:pPr>
      <w:r>
        <w:t>Intake forms and questionnaires</w:t>
      </w:r>
    </w:p>
    <w:p w14:paraId="0B766BE0" w14:textId="77777777" w:rsidR="00E61DB7" w:rsidRDefault="00E61DB7" w:rsidP="00E61DB7">
      <w:pPr>
        <w:pStyle w:val="ListParagraph"/>
        <w:numPr>
          <w:ilvl w:val="0"/>
          <w:numId w:val="2"/>
        </w:numPr>
      </w:pPr>
      <w:r>
        <w:t>Appointment and billing records</w:t>
      </w:r>
    </w:p>
    <w:p w14:paraId="7F4AB7C1" w14:textId="591536A8" w:rsidR="00E61DB7" w:rsidRDefault="00E61DB7" w:rsidP="00E61DB7">
      <w:pPr>
        <w:pStyle w:val="ListParagraph"/>
        <w:numPr>
          <w:ilvl w:val="0"/>
          <w:numId w:val="2"/>
        </w:numPr>
      </w:pPr>
      <w:r>
        <w:t xml:space="preserve">Communication by email, text. phone or video conferencing. </w:t>
      </w:r>
    </w:p>
    <w:p w14:paraId="142EE6C2" w14:textId="6069D052" w:rsidR="00E61DB7" w:rsidRDefault="00E61DB7" w:rsidP="00E61DB7">
      <w:pPr>
        <w:jc w:val="center"/>
        <w:rPr>
          <w:b/>
          <w:bCs/>
          <w:i/>
          <w:iCs/>
          <w:u w:val="single"/>
        </w:rPr>
      </w:pPr>
      <w:r>
        <w:rPr>
          <w:b/>
          <w:bCs/>
          <w:i/>
          <w:iCs/>
          <w:u w:val="single"/>
        </w:rPr>
        <w:t>How Information is Used</w:t>
      </w:r>
    </w:p>
    <w:p w14:paraId="320B62EB" w14:textId="0646F425" w:rsidR="00E61DB7" w:rsidRDefault="00E61DB7" w:rsidP="00E61DB7">
      <w:r>
        <w:t>Personal information is collected for the purpose of:</w:t>
      </w:r>
    </w:p>
    <w:p w14:paraId="04A1433C" w14:textId="2BDB5350" w:rsidR="00E61DB7" w:rsidRDefault="00E61DB7" w:rsidP="00E61DB7">
      <w:pPr>
        <w:pStyle w:val="ListParagraph"/>
        <w:numPr>
          <w:ilvl w:val="0"/>
          <w:numId w:val="1"/>
        </w:numPr>
      </w:pPr>
      <w:r>
        <w:t>Providing sleep consulting services</w:t>
      </w:r>
    </w:p>
    <w:p w14:paraId="69637062" w14:textId="43B56258" w:rsidR="00E61DB7" w:rsidRDefault="00E61DB7" w:rsidP="00E61DB7">
      <w:pPr>
        <w:pStyle w:val="ListParagraph"/>
        <w:numPr>
          <w:ilvl w:val="0"/>
          <w:numId w:val="1"/>
        </w:numPr>
      </w:pPr>
      <w:r>
        <w:t>Developing individual sleep plans</w:t>
      </w:r>
    </w:p>
    <w:p w14:paraId="7F87A737" w14:textId="012B5E80" w:rsidR="00E61DB7" w:rsidRDefault="00E61DB7" w:rsidP="00E61DB7">
      <w:pPr>
        <w:pStyle w:val="ListParagraph"/>
        <w:numPr>
          <w:ilvl w:val="0"/>
          <w:numId w:val="1"/>
        </w:numPr>
      </w:pPr>
      <w:r>
        <w:t>Communicating with clients</w:t>
      </w:r>
    </w:p>
    <w:p w14:paraId="4243D7A2" w14:textId="130F38A6" w:rsidR="00E61DB7" w:rsidRDefault="00E61DB7" w:rsidP="00E61DB7">
      <w:pPr>
        <w:pStyle w:val="ListParagraph"/>
        <w:numPr>
          <w:ilvl w:val="0"/>
          <w:numId w:val="1"/>
        </w:numPr>
      </w:pPr>
      <w:r>
        <w:t>Maintaining professional records</w:t>
      </w:r>
    </w:p>
    <w:p w14:paraId="0758848C" w14:textId="6184563C" w:rsidR="00E61DB7" w:rsidRDefault="00E61DB7" w:rsidP="00E61DB7">
      <w:pPr>
        <w:pStyle w:val="ListParagraph"/>
        <w:numPr>
          <w:ilvl w:val="0"/>
          <w:numId w:val="1"/>
        </w:numPr>
      </w:pPr>
      <w:r>
        <w:t>Processing payments and appointments</w:t>
      </w:r>
    </w:p>
    <w:p w14:paraId="21CAD8B4" w14:textId="5EC6B22C" w:rsidR="00E61DB7" w:rsidRDefault="00E61DB7" w:rsidP="00E61DB7">
      <w:pPr>
        <w:pStyle w:val="ListParagraph"/>
        <w:numPr>
          <w:ilvl w:val="0"/>
          <w:numId w:val="1"/>
        </w:numPr>
      </w:pPr>
      <w:r>
        <w:t>Meeting legal and professional obligations</w:t>
      </w:r>
    </w:p>
    <w:p w14:paraId="419E6F16" w14:textId="03B61670" w:rsidR="00E61DB7" w:rsidRDefault="00E61DB7" w:rsidP="00E61DB7">
      <w:pPr>
        <w:jc w:val="center"/>
        <w:rPr>
          <w:b/>
          <w:bCs/>
          <w:i/>
          <w:iCs/>
          <w:u w:val="single"/>
        </w:rPr>
      </w:pPr>
      <w:r>
        <w:rPr>
          <w:b/>
          <w:bCs/>
          <w:i/>
          <w:iCs/>
          <w:u w:val="single"/>
        </w:rPr>
        <w:t>Security and Storage</w:t>
      </w:r>
    </w:p>
    <w:p w14:paraId="15022A7B" w14:textId="3781E24C" w:rsidR="00E61DB7" w:rsidRDefault="00E61DB7" w:rsidP="00E61DB7">
      <w:r>
        <w:t>Client information may be stored electronically through:</w:t>
      </w:r>
    </w:p>
    <w:p w14:paraId="741F8F17" w14:textId="7C6578CB" w:rsidR="00E61DB7" w:rsidRDefault="00E61DB7" w:rsidP="00E61DB7">
      <w:pPr>
        <w:pStyle w:val="ListParagraph"/>
        <w:numPr>
          <w:ilvl w:val="0"/>
          <w:numId w:val="3"/>
        </w:numPr>
      </w:pPr>
      <w:r>
        <w:t>Secure Wix website forms and booking system</w:t>
      </w:r>
    </w:p>
    <w:p w14:paraId="077B85DB" w14:textId="6646968A" w:rsidR="00E61DB7" w:rsidRDefault="00E61DB7" w:rsidP="00E61DB7">
      <w:pPr>
        <w:pStyle w:val="ListParagraph"/>
        <w:numPr>
          <w:ilvl w:val="0"/>
          <w:numId w:val="3"/>
        </w:numPr>
      </w:pPr>
      <w:r>
        <w:t>Password-protected computer systems</w:t>
      </w:r>
    </w:p>
    <w:p w14:paraId="485F876B" w14:textId="0DB71DCC" w:rsidR="00E61DB7" w:rsidRDefault="00E61DB7" w:rsidP="00E61DB7">
      <w:pPr>
        <w:pStyle w:val="ListParagraph"/>
        <w:numPr>
          <w:ilvl w:val="0"/>
          <w:numId w:val="3"/>
        </w:numPr>
      </w:pPr>
      <w:r>
        <w:t>Secure cloud-based storage platforms, including Google Workspace/Google Drive</w:t>
      </w:r>
    </w:p>
    <w:p w14:paraId="710F3240" w14:textId="58DFDB67" w:rsidR="004D4123" w:rsidRDefault="004D4123" w:rsidP="004D4123">
      <w:pPr>
        <w:jc w:val="both"/>
      </w:pPr>
      <w:r>
        <w:lastRenderedPageBreak/>
        <w:t>Reasonable safeguards are used to protect information from unauthorized access, disclosure, loss, or misuse.</w:t>
      </w:r>
    </w:p>
    <w:p w14:paraId="19742457" w14:textId="33CEA5AB" w:rsidR="004D4123" w:rsidRDefault="004D4123" w:rsidP="004D4123">
      <w:pPr>
        <w:jc w:val="center"/>
        <w:rPr>
          <w:b/>
          <w:bCs/>
          <w:i/>
          <w:iCs/>
          <w:u w:val="single"/>
        </w:rPr>
      </w:pPr>
      <w:r>
        <w:rPr>
          <w:b/>
          <w:bCs/>
          <w:i/>
          <w:iCs/>
          <w:u w:val="single"/>
        </w:rPr>
        <w:t>Confidentiality</w:t>
      </w:r>
    </w:p>
    <w:p w14:paraId="06F8881F" w14:textId="1FCDF211" w:rsidR="004D4123" w:rsidRDefault="004D4123" w:rsidP="004D4123">
      <w:pPr>
        <w:jc w:val="both"/>
      </w:pPr>
      <w:r>
        <w:t>Information shared during services will be kept confidential expect where disclosure is required pr permitted by law.</w:t>
      </w:r>
    </w:p>
    <w:p w14:paraId="494670B9" w14:textId="6F9B02ED" w:rsidR="004D4123" w:rsidRDefault="004D4123" w:rsidP="004D4123">
      <w:pPr>
        <w:jc w:val="center"/>
        <w:rPr>
          <w:b/>
          <w:bCs/>
          <w:i/>
          <w:iCs/>
          <w:u w:val="single"/>
        </w:rPr>
      </w:pPr>
      <w:r>
        <w:rPr>
          <w:b/>
          <w:bCs/>
          <w:i/>
          <w:iCs/>
          <w:u w:val="single"/>
        </w:rPr>
        <w:t>Limits to Confidentiality</w:t>
      </w:r>
    </w:p>
    <w:p w14:paraId="3A4BD217" w14:textId="54CE6F60" w:rsidR="004D4123" w:rsidRDefault="004D4123" w:rsidP="004D4123">
      <w:r>
        <w:t>Confidentiality may be limited when:</w:t>
      </w:r>
    </w:p>
    <w:p w14:paraId="52138214" w14:textId="6EE1FEA7" w:rsidR="004D4123" w:rsidRDefault="004D4123" w:rsidP="004D4123">
      <w:pPr>
        <w:pStyle w:val="ListParagraph"/>
        <w:numPr>
          <w:ilvl w:val="0"/>
          <w:numId w:val="4"/>
        </w:numPr>
      </w:pPr>
      <w:r>
        <w:t xml:space="preserve">There </w:t>
      </w:r>
      <w:proofErr w:type="gramStart"/>
      <w:r>
        <w:t>is</w:t>
      </w:r>
      <w:proofErr w:type="gramEnd"/>
      <w:r>
        <w:t xml:space="preserve"> concerns about the safety of a child</w:t>
      </w:r>
    </w:p>
    <w:p w14:paraId="764F6DAE" w14:textId="461E74FA" w:rsidR="004D4123" w:rsidRDefault="004D4123" w:rsidP="004D4123">
      <w:pPr>
        <w:pStyle w:val="ListParagraph"/>
        <w:numPr>
          <w:ilvl w:val="0"/>
          <w:numId w:val="4"/>
        </w:numPr>
      </w:pPr>
      <w:r>
        <w:t>There is risk of serious harm to an individual</w:t>
      </w:r>
    </w:p>
    <w:p w14:paraId="0A27E594" w14:textId="20BEFF6E" w:rsidR="004D4123" w:rsidRDefault="004D4123" w:rsidP="004D4123">
      <w:pPr>
        <w:pStyle w:val="ListParagraph"/>
        <w:numPr>
          <w:ilvl w:val="0"/>
          <w:numId w:val="4"/>
        </w:numPr>
      </w:pPr>
      <w:r>
        <w:t>Records are required by court order</w:t>
      </w:r>
    </w:p>
    <w:p w14:paraId="4751B1AA" w14:textId="143D7FE3" w:rsidR="004D4123" w:rsidRDefault="004D4123" w:rsidP="004D4123">
      <w:pPr>
        <w:pStyle w:val="ListParagraph"/>
        <w:numPr>
          <w:ilvl w:val="0"/>
          <w:numId w:val="4"/>
        </w:numPr>
      </w:pPr>
      <w:r>
        <w:t>Disclosure is otherwise required by applicable law</w:t>
      </w:r>
    </w:p>
    <w:p w14:paraId="79224168" w14:textId="0F5D4491" w:rsidR="004D4123" w:rsidRDefault="004D4123" w:rsidP="004D4123">
      <w:pPr>
        <w:jc w:val="center"/>
        <w:rPr>
          <w:b/>
          <w:bCs/>
          <w:i/>
          <w:iCs/>
          <w:u w:val="single"/>
        </w:rPr>
      </w:pPr>
      <w:r>
        <w:rPr>
          <w:b/>
          <w:bCs/>
          <w:i/>
          <w:iCs/>
          <w:u w:val="single"/>
        </w:rPr>
        <w:t>Electronic Communication</w:t>
      </w:r>
    </w:p>
    <w:p w14:paraId="3CD80700" w14:textId="5DBEF5AF" w:rsidR="004D4123" w:rsidRDefault="004D4123" w:rsidP="004D4123">
      <w:pPr>
        <w:jc w:val="both"/>
      </w:pPr>
      <w:r>
        <w:t>While reasonable efforts are made to protect electronic communications, clients acknowledge that email, text messaging, and internet-based platforms may not be completely secure and accept the risks associated with electronic communication.</w:t>
      </w:r>
    </w:p>
    <w:p w14:paraId="6823C97B" w14:textId="288E0CCE" w:rsidR="004D4123" w:rsidRDefault="004D4123" w:rsidP="004D4123">
      <w:pPr>
        <w:jc w:val="center"/>
        <w:rPr>
          <w:b/>
          <w:bCs/>
          <w:i/>
          <w:iCs/>
          <w:u w:val="single"/>
        </w:rPr>
      </w:pPr>
      <w:r>
        <w:rPr>
          <w:b/>
          <w:bCs/>
          <w:i/>
          <w:iCs/>
          <w:u w:val="single"/>
        </w:rPr>
        <w:t>Website Date</w:t>
      </w:r>
    </w:p>
    <w:p w14:paraId="1F1B60C9" w14:textId="182EF493" w:rsidR="004D4123" w:rsidRDefault="004D4123" w:rsidP="004D4123">
      <w:pPr>
        <w:jc w:val="both"/>
      </w:pPr>
      <w:r>
        <w:t>The website may automatically collected non-identifying information through cookies, analytics tools, and website performance tracking technologies to improved website functionality and user experience.</w:t>
      </w:r>
    </w:p>
    <w:p w14:paraId="52AE80CC" w14:textId="522BD029" w:rsidR="004D4123" w:rsidRDefault="004D4123" w:rsidP="004D4123">
      <w:pPr>
        <w:jc w:val="center"/>
        <w:rPr>
          <w:b/>
          <w:bCs/>
          <w:i/>
          <w:iCs/>
          <w:u w:val="single"/>
        </w:rPr>
      </w:pPr>
      <w:r>
        <w:rPr>
          <w:b/>
          <w:bCs/>
          <w:i/>
          <w:iCs/>
          <w:u w:val="single"/>
        </w:rPr>
        <w:t>Client Access to Records</w:t>
      </w:r>
    </w:p>
    <w:p w14:paraId="51EA1AC0" w14:textId="1741619E" w:rsidR="004D4123" w:rsidRDefault="004D4123" w:rsidP="001F5E02">
      <w:pPr>
        <w:jc w:val="both"/>
      </w:pPr>
      <w:r>
        <w:t>Clients may request access to their personal information or request corrections to inaccurate information, subject to legal and professional requirements.</w:t>
      </w:r>
    </w:p>
    <w:p w14:paraId="42D9B495" w14:textId="4C2988E2" w:rsidR="004D4123" w:rsidRDefault="004D4123" w:rsidP="004D4123">
      <w:pPr>
        <w:jc w:val="center"/>
        <w:rPr>
          <w:b/>
          <w:bCs/>
          <w:i/>
          <w:iCs/>
          <w:u w:val="single"/>
        </w:rPr>
      </w:pPr>
      <w:r>
        <w:rPr>
          <w:b/>
          <w:bCs/>
          <w:i/>
          <w:iCs/>
          <w:u w:val="single"/>
        </w:rPr>
        <w:t>Contact Information</w:t>
      </w:r>
    </w:p>
    <w:p w14:paraId="5BCC8A64" w14:textId="2FECE800" w:rsidR="004D4123" w:rsidRDefault="001F5E02" w:rsidP="004D4123">
      <w:r>
        <w:t>Questions regarding this Privacy Policy may be direct to:</w:t>
      </w:r>
    </w:p>
    <w:p w14:paraId="764F92AC" w14:textId="1CD86D65" w:rsidR="001F5E02" w:rsidRPr="004D4123" w:rsidRDefault="001F5E02" w:rsidP="001F5E02">
      <w:pPr>
        <w:pStyle w:val="ListParagraph"/>
        <w:numPr>
          <w:ilvl w:val="0"/>
          <w:numId w:val="5"/>
        </w:numPr>
      </w:pPr>
      <w:r>
        <w:t>Hush and Bloom Sleep Consulting email: hushandbloomsleepconsulting@gmail.com</w:t>
      </w:r>
    </w:p>
    <w:sectPr w:rsidR="001F5E02" w:rsidRPr="004D41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57D2"/>
    <w:multiLevelType w:val="hybridMultilevel"/>
    <w:tmpl w:val="C8502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BB55DF3"/>
    <w:multiLevelType w:val="hybridMultilevel"/>
    <w:tmpl w:val="199E1E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00126B"/>
    <w:multiLevelType w:val="hybridMultilevel"/>
    <w:tmpl w:val="A94419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4B40260C"/>
    <w:multiLevelType w:val="hybridMultilevel"/>
    <w:tmpl w:val="A68244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3FE18B5"/>
    <w:multiLevelType w:val="hybridMultilevel"/>
    <w:tmpl w:val="1C6A7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0326712">
    <w:abstractNumId w:val="2"/>
  </w:num>
  <w:num w:numId="2" w16cid:durableId="1494370483">
    <w:abstractNumId w:val="1"/>
  </w:num>
  <w:num w:numId="3" w16cid:durableId="1075391907">
    <w:abstractNumId w:val="4"/>
  </w:num>
  <w:num w:numId="4" w16cid:durableId="1573853987">
    <w:abstractNumId w:val="3"/>
  </w:num>
  <w:num w:numId="5" w16cid:durableId="176005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B7"/>
    <w:rsid w:val="001F5E02"/>
    <w:rsid w:val="004D4123"/>
    <w:rsid w:val="00AC2DF0"/>
    <w:rsid w:val="00E61D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8F1E"/>
  <w15:chartTrackingRefBased/>
  <w15:docId w15:val="{D0E118FE-F75D-4521-BB2A-132D86CB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DB7"/>
    <w:rPr>
      <w:rFonts w:eastAsiaTheme="majorEastAsia" w:cstheme="majorBidi"/>
      <w:color w:val="272727" w:themeColor="text1" w:themeTint="D8"/>
    </w:rPr>
  </w:style>
  <w:style w:type="paragraph" w:styleId="Title">
    <w:name w:val="Title"/>
    <w:basedOn w:val="Normal"/>
    <w:next w:val="Normal"/>
    <w:link w:val="TitleChar"/>
    <w:uiPriority w:val="10"/>
    <w:qFormat/>
    <w:rsid w:val="00E61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DB7"/>
    <w:pPr>
      <w:spacing w:before="160"/>
      <w:jc w:val="center"/>
    </w:pPr>
    <w:rPr>
      <w:i/>
      <w:iCs/>
      <w:color w:val="404040" w:themeColor="text1" w:themeTint="BF"/>
    </w:rPr>
  </w:style>
  <w:style w:type="character" w:customStyle="1" w:styleId="QuoteChar">
    <w:name w:val="Quote Char"/>
    <w:basedOn w:val="DefaultParagraphFont"/>
    <w:link w:val="Quote"/>
    <w:uiPriority w:val="29"/>
    <w:rsid w:val="00E61DB7"/>
    <w:rPr>
      <w:i/>
      <w:iCs/>
      <w:color w:val="404040" w:themeColor="text1" w:themeTint="BF"/>
    </w:rPr>
  </w:style>
  <w:style w:type="paragraph" w:styleId="ListParagraph">
    <w:name w:val="List Paragraph"/>
    <w:basedOn w:val="Normal"/>
    <w:uiPriority w:val="34"/>
    <w:qFormat/>
    <w:rsid w:val="00E61DB7"/>
    <w:pPr>
      <w:ind w:left="720"/>
      <w:contextualSpacing/>
    </w:pPr>
  </w:style>
  <w:style w:type="character" w:styleId="IntenseEmphasis">
    <w:name w:val="Intense Emphasis"/>
    <w:basedOn w:val="DefaultParagraphFont"/>
    <w:uiPriority w:val="21"/>
    <w:qFormat/>
    <w:rsid w:val="00E61DB7"/>
    <w:rPr>
      <w:i/>
      <w:iCs/>
      <w:color w:val="0F4761" w:themeColor="accent1" w:themeShade="BF"/>
    </w:rPr>
  </w:style>
  <w:style w:type="paragraph" w:styleId="IntenseQuote">
    <w:name w:val="Intense Quote"/>
    <w:basedOn w:val="Normal"/>
    <w:next w:val="Normal"/>
    <w:link w:val="IntenseQuoteChar"/>
    <w:uiPriority w:val="30"/>
    <w:qFormat/>
    <w:rsid w:val="00E61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DB7"/>
    <w:rPr>
      <w:i/>
      <w:iCs/>
      <w:color w:val="0F4761" w:themeColor="accent1" w:themeShade="BF"/>
    </w:rPr>
  </w:style>
  <w:style w:type="character" w:styleId="IntenseReference">
    <w:name w:val="Intense Reference"/>
    <w:basedOn w:val="DefaultParagraphFont"/>
    <w:uiPriority w:val="32"/>
    <w:qFormat/>
    <w:rsid w:val="00E61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404</Words>
  <Characters>2202</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mellesa goalen</dc:creator>
  <cp:keywords/>
  <dc:description/>
  <cp:lastModifiedBy>mellesa goalen</cp:lastModifiedBy>
  <cp:revision>1</cp:revision>
  <dcterms:created xsi:type="dcterms:W3CDTF">2026-06-02T16:22:00Z</dcterms:created>
  <dcterms:modified xsi:type="dcterms:W3CDTF">2026-06-02T16:44:00Z</dcterms:modified>
</cp:coreProperties>
</file>